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227E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2828FAB7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7270823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3F6FEF65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43FD6E0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0231967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3D926FF1" w14:textId="77777777"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14:paraId="35DD3D21" w14:textId="77777777"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14:paraId="037EE6E5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366C92BE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7E465BA9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6C375E06" w14:textId="6FAABABC" w:rsidR="00B95A97" w:rsidRPr="00077E6E" w:rsidRDefault="00B95A97" w:rsidP="00B71A72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(τίτλος δράσης)</w:t>
      </w:r>
      <w:r w:rsidR="003B71E0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…………………………..,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="009F0FF6">
        <w:rPr>
          <w:rFonts w:asciiTheme="minorHAnsi" w:hAnsiTheme="minorHAnsi"/>
          <w:b/>
          <w:sz w:val="22"/>
          <w:szCs w:val="22"/>
        </w:rPr>
        <w:t>+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>, στο πλαίσιο του</w:t>
      </w:r>
      <w:r w:rsidR="00161B61">
        <w:rPr>
          <w:rFonts w:asciiTheme="minorHAnsi" w:hAnsiTheme="minorHAnsi"/>
          <w:sz w:val="22"/>
          <w:szCs w:val="22"/>
        </w:rPr>
        <w:t xml:space="preserve"> </w:t>
      </w:r>
      <w:r w:rsidR="001F79DC" w:rsidRPr="001F79DC">
        <w:rPr>
          <w:rFonts w:asciiTheme="minorHAnsi" w:hAnsiTheme="minorHAnsi"/>
          <w:b/>
          <w:bCs/>
          <w:sz w:val="22"/>
          <w:szCs w:val="22"/>
        </w:rPr>
        <w:t>Περιφερειακού</w:t>
      </w:r>
      <w:r w:rsidR="001F79DC">
        <w:rPr>
          <w:rFonts w:asciiTheme="minorHAnsi" w:hAnsiTheme="minorHAnsi"/>
          <w:sz w:val="22"/>
          <w:szCs w:val="22"/>
        </w:rPr>
        <w:t xml:space="preserve"> </w:t>
      </w:r>
      <w:r w:rsidRPr="009A5A7C">
        <w:rPr>
          <w:rFonts w:asciiTheme="minorHAnsi" w:hAnsiTheme="minorHAnsi"/>
          <w:b/>
          <w:sz w:val="22"/>
          <w:szCs w:val="22"/>
        </w:rPr>
        <w:t xml:space="preserve">Προγράμματος  </w:t>
      </w:r>
      <w:r w:rsidR="00B71A72" w:rsidRPr="00B71A72">
        <w:rPr>
          <w:rFonts w:asciiTheme="minorHAnsi" w:hAnsiTheme="minorHAnsi"/>
          <w:b/>
          <w:sz w:val="22"/>
          <w:szCs w:val="22"/>
        </w:rPr>
        <w:t>«Ανατολική Μακεδονία, Θράκη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="00161B61">
        <w:rPr>
          <w:rFonts w:asciiTheme="minorHAnsi" w:hAnsiTheme="minorHAnsi"/>
          <w:b/>
          <w:sz w:val="22"/>
          <w:szCs w:val="22"/>
        </w:rPr>
        <w:t xml:space="preserve"> 2021-2027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14:paraId="231F014B" w14:textId="77777777"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14:paraId="293DADB7" w14:textId="77777777" w:rsidTr="00467E2E">
        <w:trPr>
          <w:cantSplit/>
        </w:trPr>
        <w:tc>
          <w:tcPr>
            <w:tcW w:w="6300" w:type="dxa"/>
            <w:gridSpan w:val="2"/>
            <w:vAlign w:val="bottom"/>
          </w:tcPr>
          <w:p w14:paraId="7781707C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3BC547DF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1A63158C" w14:textId="77777777"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663E6609" w14:textId="77777777"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02DD60BB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01D4AA46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14:paraId="5694E5B8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14:paraId="37B81A8B" w14:textId="77777777" w:rsidTr="00467E2E">
        <w:tc>
          <w:tcPr>
            <w:tcW w:w="4153" w:type="dxa"/>
            <w:vAlign w:val="bottom"/>
          </w:tcPr>
          <w:p w14:paraId="3E3E0A91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14:paraId="6D282248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14:paraId="2CDF2009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06DCD56F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14:paraId="33BCF16F" w14:textId="77777777" w:rsidTr="00467E2E">
        <w:tc>
          <w:tcPr>
            <w:tcW w:w="4860" w:type="dxa"/>
          </w:tcPr>
          <w:p w14:paraId="60F4C6D5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14:paraId="297CCC78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14:paraId="728700FE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03E1007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14:paraId="27F9AAD8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301BF331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3B4D66A8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14:paraId="23681C4A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C1213E1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C918625" w14:textId="77777777"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73F6" w14:textId="77777777" w:rsidR="00BB1CDF" w:rsidRDefault="00BB1CDF" w:rsidP="00447672">
      <w:r>
        <w:separator/>
      </w:r>
    </w:p>
  </w:endnote>
  <w:endnote w:type="continuationSeparator" w:id="0">
    <w:p w14:paraId="597650D4" w14:textId="77777777" w:rsidR="00BB1CDF" w:rsidRDefault="00BB1CDF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158C" w14:textId="408FD99C" w:rsidR="00447672" w:rsidRDefault="007F2102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8EF731" wp14:editId="3D4B3777">
          <wp:simplePos x="0" y="0"/>
          <wp:positionH relativeFrom="column">
            <wp:posOffset>-418381</wp:posOffset>
          </wp:positionH>
          <wp:positionV relativeFrom="paragraph">
            <wp:posOffset>-543728</wp:posOffset>
          </wp:positionV>
          <wp:extent cx="4339087" cy="1000922"/>
          <wp:effectExtent l="0" t="0" r="4445" b="8890"/>
          <wp:wrapNone/>
          <wp:docPr id="158880643" name="Εικόνα 1" descr="Εικόνα που περιέχει κείμενο, γραμματοσειρά, στιγμιότυπο οθόνης, Μπελ ηλεκτρίκ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643" name="Εικόνα 1" descr="Εικόνα που περιέχει κείμενο, γραμματοσειρά, στιγμιότυπο οθόνης, Μπελ ηλεκτρίκ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54" cy="100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E79">
      <w:rPr>
        <w:noProof/>
      </w:rPr>
      <w:drawing>
        <wp:anchor distT="0" distB="0" distL="114300" distR="114300" simplePos="0" relativeHeight="251658752" behindDoc="0" locked="0" layoutInCell="1" allowOverlap="1" wp14:anchorId="0610D84B" wp14:editId="57BD9A35">
          <wp:simplePos x="0" y="0"/>
          <wp:positionH relativeFrom="margin">
            <wp:posOffset>4558401</wp:posOffset>
          </wp:positionH>
          <wp:positionV relativeFrom="paragraph">
            <wp:posOffset>-374650</wp:posOffset>
          </wp:positionV>
          <wp:extent cx="1532282" cy="721245"/>
          <wp:effectExtent l="0" t="0" r="0" b="3175"/>
          <wp:wrapNone/>
          <wp:docPr id="89348516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48516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82" cy="72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E008" w14:textId="77777777" w:rsidR="00BB1CDF" w:rsidRDefault="00BB1CDF" w:rsidP="00447672">
      <w:r>
        <w:separator/>
      </w:r>
    </w:p>
  </w:footnote>
  <w:footnote w:type="continuationSeparator" w:id="0">
    <w:p w14:paraId="6228EB31" w14:textId="77777777" w:rsidR="00BB1CDF" w:rsidRDefault="00BB1CDF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E9E5" w14:textId="77777777"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14:paraId="3004E9CF" w14:textId="77777777" w:rsidR="003B71E0" w:rsidRDefault="003B7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161B61"/>
    <w:rsid w:val="001F79DC"/>
    <w:rsid w:val="00344106"/>
    <w:rsid w:val="003A0E79"/>
    <w:rsid w:val="003B71E0"/>
    <w:rsid w:val="00447672"/>
    <w:rsid w:val="00481C08"/>
    <w:rsid w:val="004D0D0E"/>
    <w:rsid w:val="00585383"/>
    <w:rsid w:val="007F2102"/>
    <w:rsid w:val="0080510C"/>
    <w:rsid w:val="00813991"/>
    <w:rsid w:val="009A5A7C"/>
    <w:rsid w:val="009D04FB"/>
    <w:rsid w:val="009F0FF6"/>
    <w:rsid w:val="00A42C1B"/>
    <w:rsid w:val="00A90443"/>
    <w:rsid w:val="00A9334C"/>
    <w:rsid w:val="00AF6998"/>
    <w:rsid w:val="00B71A72"/>
    <w:rsid w:val="00B95A97"/>
    <w:rsid w:val="00BB1CDF"/>
    <w:rsid w:val="00CC43A2"/>
    <w:rsid w:val="00D02CB3"/>
    <w:rsid w:val="00D3115C"/>
    <w:rsid w:val="00D363A2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C1F7B1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ΟΡΟΙ  ΑΤΟΜΙΚΗΣ  ΣΥΜΒΑΣΗΣ  ΕΡΓΑΣΙΑΣ  ΜΕΡΙΚΗΣ  ΑΠΑΣΧΟΛΗΣΗΣ</vt:lpstr>
      <vt:lpstr>ΟΡΟΙ  ΑΤΟΜΙΚΗΣ  ΣΥΜΒΑΣΗΣ  ΕΡΓΑΣΙΑΣ  ΜΕΡΙΚΗΣ  ΑΠΑΣΧΟΛΗΣΗΣ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Αργύρης Καρανικολάου</cp:lastModifiedBy>
  <cp:revision>9</cp:revision>
  <dcterms:created xsi:type="dcterms:W3CDTF">2025-05-09T11:16:00Z</dcterms:created>
  <dcterms:modified xsi:type="dcterms:W3CDTF">2025-05-13T05:56:00Z</dcterms:modified>
</cp:coreProperties>
</file>